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25D4" w14:textId="77777777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7CA">
        <w:rPr>
          <w:rFonts w:ascii="Arial" w:eastAsia="Times New Roman" w:hAnsi="Arial" w:cs="Arial"/>
          <w:color w:val="000000"/>
        </w:rPr>
        <w:t>Dear &lt;Senator NAME&gt; &lt;Representative NAME&gt;,</w:t>
      </w:r>
    </w:p>
    <w:p w14:paraId="30A91267" w14:textId="77777777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149C6" w14:textId="1454385B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7CA">
        <w:rPr>
          <w:rFonts w:ascii="Arial" w:eastAsia="Times New Roman" w:hAnsi="Arial" w:cs="Arial"/>
          <w:color w:val="000000"/>
        </w:rPr>
        <w:t>Thank you for your vote to support Ohio schools and Ohio children in the biennial budget bill.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7CA">
        <w:rPr>
          <w:rFonts w:ascii="Arial" w:eastAsia="Times New Roman" w:hAnsi="Arial" w:cs="Arial"/>
          <w:color w:val="000000"/>
        </w:rPr>
        <w:t xml:space="preserve">As you know by now, the basis for the funding formula in the bill was a bipartisan and statewide effort </w:t>
      </w:r>
      <w:r>
        <w:rPr>
          <w:rFonts w:ascii="Arial" w:eastAsia="Times New Roman" w:hAnsi="Arial" w:cs="Arial"/>
          <w:color w:val="000000"/>
        </w:rPr>
        <w:t xml:space="preserve">to create a </w:t>
      </w:r>
      <w:r>
        <w:rPr>
          <w:rFonts w:ascii="Arial" w:eastAsia="Times New Roman" w:hAnsi="Arial" w:cs="Arial"/>
          <w:color w:val="000000"/>
        </w:rPr>
        <w:t>f</w:t>
      </w:r>
      <w:r w:rsidRPr="00F437CA">
        <w:rPr>
          <w:rFonts w:ascii="Arial" w:eastAsia="Times New Roman" w:hAnsi="Arial" w:cs="Arial"/>
          <w:color w:val="000000"/>
        </w:rPr>
        <w:t>air, transparent and predictabl</w:t>
      </w:r>
      <w:r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 school funding formula.</w:t>
      </w:r>
    </w:p>
    <w:p w14:paraId="31F7F80A" w14:textId="77777777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35993" w14:textId="6EF7B6FF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7CA">
        <w:rPr>
          <w:rFonts w:ascii="Arial" w:eastAsia="Times New Roman" w:hAnsi="Arial" w:cs="Arial"/>
          <w:color w:val="000000"/>
        </w:rPr>
        <w:t xml:space="preserve">Now, with the Fair School Funding Plan as the basis for school funding moving forward - we will have a predictable system. </w:t>
      </w:r>
      <w:r>
        <w:rPr>
          <w:rFonts w:ascii="Arial" w:eastAsia="Times New Roman" w:hAnsi="Arial" w:cs="Arial"/>
          <w:color w:val="000000"/>
        </w:rPr>
        <w:t>Your vote</w:t>
      </w:r>
      <w:r w:rsidRPr="00F437CA">
        <w:rPr>
          <w:rFonts w:ascii="Arial" w:eastAsia="Times New Roman" w:hAnsi="Arial" w:cs="Arial"/>
          <w:color w:val="000000"/>
        </w:rPr>
        <w:t xml:space="preserve"> represents a move toward an equitable and adequate funding system for schools.</w:t>
      </w:r>
    </w:p>
    <w:p w14:paraId="62C009E2" w14:textId="77777777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F42D9" w14:textId="77777777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7CA">
        <w:rPr>
          <w:rFonts w:ascii="Arial" w:eastAsia="Times New Roman" w:hAnsi="Arial" w:cs="Arial"/>
          <w:color w:val="000000"/>
        </w:rPr>
        <w:t>I look forward to working with you as we continue to do what is best for Ohio now and into the future. I am confident we can make sure our schools prepare our children to succeed and that Ohio remains a competitive economy and a great place for families and businesses to thrive.</w:t>
      </w:r>
    </w:p>
    <w:p w14:paraId="77E45ED0" w14:textId="77777777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645A1" w14:textId="77777777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7CA">
        <w:rPr>
          <w:rFonts w:ascii="Arial" w:eastAsia="Times New Roman" w:hAnsi="Arial" w:cs="Arial"/>
          <w:color w:val="000000"/>
        </w:rPr>
        <w:t>Sincerely, </w:t>
      </w:r>
    </w:p>
    <w:p w14:paraId="6479F2E6" w14:textId="77777777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85159" w14:textId="77777777" w:rsidR="00F437CA" w:rsidRPr="00F437CA" w:rsidRDefault="00F437CA" w:rsidP="00F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7CA">
        <w:rPr>
          <w:rFonts w:ascii="Arial" w:eastAsia="Times New Roman" w:hAnsi="Arial" w:cs="Arial"/>
          <w:color w:val="000000"/>
        </w:rPr>
        <w:t xml:space="preserve">&lt;SIGNATURE&gt; </w:t>
      </w:r>
    </w:p>
    <w:p w14:paraId="043B1EB4" w14:textId="77777777" w:rsidR="00FA0DBB" w:rsidRDefault="00FA0DBB"/>
    <w:sectPr w:rsidR="00FA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CA"/>
    <w:rsid w:val="00BF53E8"/>
    <w:rsid w:val="00F437CA"/>
    <w:rsid w:val="00FA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9355"/>
  <w15:chartTrackingRefBased/>
  <w15:docId w15:val="{E2DA68DA-C25D-4E7F-96CA-F9B8F19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Katie Johnson</cp:lastModifiedBy>
  <cp:revision>2</cp:revision>
  <dcterms:created xsi:type="dcterms:W3CDTF">2021-06-29T21:48:00Z</dcterms:created>
  <dcterms:modified xsi:type="dcterms:W3CDTF">2021-06-29T22:01:00Z</dcterms:modified>
</cp:coreProperties>
</file>